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D8" w:rsidRPr="00E950D8" w:rsidRDefault="00E950D8" w:rsidP="00E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950D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МИНИСТЕРСТВО ОБРАЗОВАНИЯ МОСКОВСКОЙ ОБЛАСТИ</w:t>
      </w:r>
    </w:p>
    <w:p w:rsidR="00E950D8" w:rsidRPr="00E950D8" w:rsidRDefault="00E950D8" w:rsidP="00E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950D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Государственное бюджетное профессиональное образовательное учреждение </w:t>
      </w:r>
    </w:p>
    <w:p w:rsidR="00E950D8" w:rsidRPr="00E950D8" w:rsidRDefault="00E950D8" w:rsidP="00E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950D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Московской области</w:t>
      </w:r>
    </w:p>
    <w:p w:rsidR="00E950D8" w:rsidRPr="00E950D8" w:rsidRDefault="00E950D8" w:rsidP="00E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950D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«Воскресенский колледж»</w:t>
      </w:r>
    </w:p>
    <w:p w:rsidR="00E950D8" w:rsidRPr="00E950D8" w:rsidRDefault="00E950D8" w:rsidP="00E950D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950D8" w:rsidRPr="00E950D8" w:rsidRDefault="00E950D8" w:rsidP="00E950D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95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учебной дисциплине</w:t>
      </w:r>
    </w:p>
    <w:p w:rsidR="00E950D8" w:rsidRPr="00E950D8" w:rsidRDefault="00E950D8" w:rsidP="00E950D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ОПЦ.04</w:t>
      </w:r>
      <w:r w:rsidRPr="0068327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Экономические и правовые основы профессиональной деятельности</w:t>
      </w:r>
    </w:p>
    <w:p w:rsidR="00E950D8" w:rsidRPr="00E950D8" w:rsidRDefault="00E950D8" w:rsidP="00E950D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профессии 43.01.09 Повар, кондитер</w:t>
      </w:r>
      <w:r w:rsidRPr="00E9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279" w:rsidRPr="00683279" w:rsidRDefault="00683279" w:rsidP="00E67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683279" w:rsidRPr="00683279" w:rsidRDefault="00683279" w:rsidP="0068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83279">
        <w:rPr>
          <w:rFonts w:ascii="Times New Roman" w:hAnsi="Times New Roman" w:cs="Times New Roman"/>
          <w:i/>
          <w:sz w:val="24"/>
          <w:szCs w:val="24"/>
          <w:lang w:eastAsia="ru-RU"/>
        </w:rPr>
        <w:t>1.1. Область применения программы</w:t>
      </w:r>
    </w:p>
    <w:p w:rsidR="00683279" w:rsidRPr="00683279" w:rsidRDefault="00683279" w:rsidP="00683279">
      <w:pPr>
        <w:shd w:val="clear" w:color="auto" w:fill="FFFFFF"/>
        <w:spacing w:after="0" w:line="276" w:lineRule="auto"/>
        <w:ind w:right="4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279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кондитер».</w:t>
      </w:r>
    </w:p>
    <w:p w:rsidR="00683279" w:rsidRPr="00683279" w:rsidRDefault="00683279" w:rsidP="00683279">
      <w:pPr>
        <w:widowControl w:val="0"/>
        <w:numPr>
          <w:ilvl w:val="1"/>
          <w:numId w:val="1"/>
        </w:numPr>
        <w:tabs>
          <w:tab w:val="left" w:pos="506"/>
        </w:tabs>
        <w:spacing w:after="0" w:line="240" w:lineRule="auto"/>
        <w:ind w:right="1440"/>
        <w:jc w:val="both"/>
        <w:outlineLvl w:val="1"/>
        <w:rPr>
          <w:rFonts w:ascii="Times New Roman" w:eastAsia="Arial" w:hAnsi="Times New Roman" w:cs="Times New Roman"/>
          <w:bCs/>
          <w:i/>
          <w:spacing w:val="6"/>
          <w:sz w:val="24"/>
          <w:szCs w:val="24"/>
          <w:lang w:eastAsia="ru-RU"/>
        </w:rPr>
      </w:pPr>
      <w:bookmarkStart w:id="1" w:name="bookmark1"/>
      <w:r w:rsidRPr="00683279">
        <w:rPr>
          <w:rFonts w:ascii="Times New Roman" w:eastAsia="Arial" w:hAnsi="Times New Roman" w:cs="Times New Roman"/>
          <w:bCs/>
          <w:i/>
          <w:spacing w:val="6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</w:t>
      </w:r>
      <w:bookmarkEnd w:id="1"/>
    </w:p>
    <w:p w:rsidR="00683279" w:rsidRPr="00683279" w:rsidRDefault="00683279" w:rsidP="00683279">
      <w:pPr>
        <w:widowControl w:val="0"/>
        <w:spacing w:after="306" w:line="240" w:lineRule="auto"/>
        <w:ind w:left="40"/>
        <w:jc w:val="both"/>
        <w:rPr>
          <w:rFonts w:ascii="Times New Roman" w:eastAsia="Arial" w:hAnsi="Times New Roman" w:cs="Times New Roman"/>
          <w:spacing w:val="5"/>
          <w:sz w:val="24"/>
          <w:szCs w:val="24"/>
          <w:lang w:eastAsia="ru-RU"/>
        </w:rPr>
      </w:pPr>
      <w:r w:rsidRPr="00683279">
        <w:rPr>
          <w:rFonts w:ascii="Times New Roman" w:eastAsia="Arial" w:hAnsi="Times New Roman" w:cs="Times New Roman"/>
          <w:spacing w:val="5"/>
          <w:sz w:val="24"/>
          <w:szCs w:val="24"/>
          <w:lang w:eastAsia="ru-RU"/>
        </w:rPr>
        <w:t xml:space="preserve">Дисциплина является обязательной, входит </w:t>
      </w:r>
      <w:proofErr w:type="gramStart"/>
      <w:r w:rsidRPr="00683279">
        <w:rPr>
          <w:rFonts w:ascii="Times New Roman" w:eastAsia="Arial" w:hAnsi="Times New Roman" w:cs="Times New Roman"/>
          <w:spacing w:val="5"/>
          <w:sz w:val="24"/>
          <w:szCs w:val="24"/>
          <w:lang w:eastAsia="ru-RU"/>
        </w:rPr>
        <w:t>в  общепрофессиональный</w:t>
      </w:r>
      <w:proofErr w:type="gramEnd"/>
      <w:r w:rsidRPr="00683279">
        <w:rPr>
          <w:rFonts w:ascii="Times New Roman" w:eastAsia="Arial" w:hAnsi="Times New Roman" w:cs="Times New Roman"/>
          <w:spacing w:val="5"/>
          <w:sz w:val="24"/>
          <w:szCs w:val="24"/>
          <w:lang w:eastAsia="ru-RU"/>
        </w:rPr>
        <w:t xml:space="preserve"> цикл. </w:t>
      </w:r>
    </w:p>
    <w:p w:rsidR="00683279" w:rsidRPr="00683279" w:rsidRDefault="00683279" w:rsidP="00683279">
      <w:pPr>
        <w:widowControl w:val="0"/>
        <w:spacing w:after="306" w:line="240" w:lineRule="auto"/>
        <w:ind w:left="40"/>
        <w:jc w:val="both"/>
        <w:rPr>
          <w:rFonts w:ascii="Times New Roman" w:eastAsia="Arial" w:hAnsi="Times New Roman" w:cs="Times New Roman"/>
          <w:i/>
          <w:spacing w:val="5"/>
          <w:sz w:val="24"/>
          <w:szCs w:val="24"/>
          <w:lang w:eastAsia="ru-RU"/>
        </w:rPr>
      </w:pPr>
      <w:r w:rsidRPr="00683279">
        <w:rPr>
          <w:rFonts w:ascii="Times New Roman" w:eastAsia="Arial" w:hAnsi="Times New Roman" w:cs="Times New Roman"/>
          <w:i/>
          <w:spacing w:val="5"/>
          <w:sz w:val="24"/>
          <w:szCs w:val="24"/>
          <w:lang w:eastAsia="ru-RU"/>
        </w:rPr>
        <w:t xml:space="preserve">1.3 Цели и задачи дисциплины – требования к результатам освоения дисциплины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111"/>
        <w:gridCol w:w="4076"/>
      </w:tblGrid>
      <w:tr w:rsidR="00683279" w:rsidRPr="00683279" w:rsidTr="0006117A">
        <w:tc>
          <w:tcPr>
            <w:tcW w:w="1384" w:type="dxa"/>
          </w:tcPr>
          <w:p w:rsidR="00683279" w:rsidRPr="00683279" w:rsidRDefault="00683279" w:rsidP="006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4111" w:type="dxa"/>
          </w:tcPr>
          <w:p w:rsidR="00683279" w:rsidRPr="00683279" w:rsidRDefault="00683279" w:rsidP="0068327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683279" w:rsidRPr="00683279" w:rsidRDefault="00683279" w:rsidP="0068327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683279" w:rsidRPr="00683279" w:rsidTr="0006117A">
        <w:trPr>
          <w:trHeight w:val="5544"/>
        </w:trPr>
        <w:tc>
          <w:tcPr>
            <w:tcW w:w="1384" w:type="dxa"/>
          </w:tcPr>
          <w:p w:rsidR="00683279" w:rsidRPr="00683279" w:rsidRDefault="00683279" w:rsidP="0068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11</w:t>
            </w:r>
          </w:p>
          <w:p w:rsidR="00683279" w:rsidRPr="00683279" w:rsidRDefault="00683279" w:rsidP="0068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83279" w:rsidRPr="00683279" w:rsidRDefault="00683279" w:rsidP="0068327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  <w:t>ориентироваться в общих вопросах основ экономики организации питания;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  <w:t>-определять потребность в материальных, трудовых ресурсах;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  <w:t>применять нормы трудового права при взаимодействии с подчиненным персоналом;</w:t>
            </w:r>
          </w:p>
          <w:p w:rsidR="00683279" w:rsidRPr="00683279" w:rsidRDefault="00683279" w:rsidP="00683279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экономические и правовые знания в конкретных производственных ситуациях;</w:t>
            </w:r>
          </w:p>
          <w:p w:rsidR="00683279" w:rsidRPr="00683279" w:rsidRDefault="00683279" w:rsidP="00683279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  <w:t xml:space="preserve">защищать свои </w:t>
            </w:r>
            <w:proofErr w:type="gramStart"/>
            <w:r w:rsidRPr="00683279"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  <w:t xml:space="preserve">права  </w:t>
            </w: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рамках действующего законодательства РФ.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:rsidR="00683279" w:rsidRPr="00683279" w:rsidRDefault="00683279" w:rsidP="00683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принципы рыночной экономики;</w:t>
            </w:r>
          </w:p>
          <w:p w:rsidR="00683279" w:rsidRPr="00683279" w:rsidRDefault="00683279" w:rsidP="00683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организационно-правовые формы организаций;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ресурсы, задействованные в профессиональной деятельности;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способы ресурсосбережения в организации;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понятие, виды предпринимательства;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виды предпринимательских рисков, способы их предотвращения и минимизации;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 - правовые документы, регулирующие хозяйственные отношения;</w:t>
            </w:r>
          </w:p>
          <w:p w:rsidR="00683279" w:rsidRPr="00683279" w:rsidRDefault="00683279" w:rsidP="00683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положения законодательства, регулирующего трудовые отношения;</w:t>
            </w:r>
          </w:p>
          <w:p w:rsidR="00683279" w:rsidRPr="00683279" w:rsidRDefault="00683279" w:rsidP="00683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и системы оплаты труда;</w:t>
            </w:r>
          </w:p>
          <w:p w:rsidR="00683279" w:rsidRPr="00683279" w:rsidRDefault="00683279" w:rsidP="00683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механизм формирования заработной платы;</w:t>
            </w:r>
          </w:p>
          <w:p w:rsidR="00683279" w:rsidRPr="00683279" w:rsidRDefault="00683279" w:rsidP="00683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гарантий, компенсаций и удержаний из заработной платы</w:t>
            </w:r>
          </w:p>
        </w:tc>
      </w:tr>
      <w:tr w:rsidR="00683279" w:rsidRPr="00683279" w:rsidTr="0006117A">
        <w:tc>
          <w:tcPr>
            <w:tcW w:w="1384" w:type="dxa"/>
          </w:tcPr>
          <w:p w:rsidR="00683279" w:rsidRPr="00683279" w:rsidRDefault="00683279" w:rsidP="0068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4111" w:type="dxa"/>
          </w:tcPr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Определять необходимые ресурсы.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Методы работы в профессиональной и смежных сферах.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683279" w:rsidRPr="00683279" w:rsidTr="0006117A">
        <w:tc>
          <w:tcPr>
            <w:tcW w:w="1384" w:type="dxa"/>
          </w:tcPr>
          <w:p w:rsidR="00683279" w:rsidRPr="00683279" w:rsidRDefault="00683279" w:rsidP="0068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02</w:t>
            </w:r>
          </w:p>
        </w:tc>
        <w:tc>
          <w:tcPr>
            <w:tcW w:w="4111" w:type="dxa"/>
          </w:tcPr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необходимые источники информации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процесс поиска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практическую значимость результатов поиска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Номенклатура </w:t>
            </w:r>
            <w:proofErr w:type="gramStart"/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информационных источников</w:t>
            </w:r>
            <w:proofErr w:type="gramEnd"/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применяемых в профессиональной деятельности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279" w:rsidRPr="00683279" w:rsidTr="0006117A">
        <w:tc>
          <w:tcPr>
            <w:tcW w:w="1384" w:type="dxa"/>
          </w:tcPr>
          <w:p w:rsidR="00683279" w:rsidRPr="00683279" w:rsidRDefault="00683279" w:rsidP="0068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4111" w:type="dxa"/>
          </w:tcPr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683279" w:rsidRPr="00683279" w:rsidTr="0006117A">
        <w:tc>
          <w:tcPr>
            <w:tcW w:w="1384" w:type="dxa"/>
          </w:tcPr>
          <w:p w:rsidR="00683279" w:rsidRPr="00683279" w:rsidRDefault="00683279" w:rsidP="0068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4111" w:type="dxa"/>
          </w:tcPr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Взаимодействовать</w:t>
            </w: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683279" w:rsidRPr="00683279" w:rsidTr="0006117A">
        <w:tc>
          <w:tcPr>
            <w:tcW w:w="1384" w:type="dxa"/>
          </w:tcPr>
          <w:p w:rsidR="00683279" w:rsidRPr="00683279" w:rsidRDefault="00683279" w:rsidP="0068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4111" w:type="dxa"/>
          </w:tcPr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Оформлять документы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683279" w:rsidRPr="00683279" w:rsidTr="0006117A">
        <w:tc>
          <w:tcPr>
            <w:tcW w:w="1384" w:type="dxa"/>
          </w:tcPr>
          <w:p w:rsidR="00683279" w:rsidRPr="00683279" w:rsidRDefault="00683279" w:rsidP="0068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4111" w:type="dxa"/>
          </w:tcPr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683279" w:rsidRPr="00683279" w:rsidTr="0006117A">
        <w:tc>
          <w:tcPr>
            <w:tcW w:w="1384" w:type="dxa"/>
          </w:tcPr>
          <w:p w:rsidR="00683279" w:rsidRPr="00683279" w:rsidRDefault="00683279" w:rsidP="0068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4111" w:type="dxa"/>
          </w:tcPr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</w:tcPr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ресурсы</w:t>
            </w:r>
            <w:proofErr w:type="gramEnd"/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задействованные в профессиональной деятельности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683279" w:rsidRPr="00683279" w:rsidTr="0006117A">
        <w:tc>
          <w:tcPr>
            <w:tcW w:w="1384" w:type="dxa"/>
          </w:tcPr>
          <w:p w:rsidR="00683279" w:rsidRPr="00683279" w:rsidRDefault="00683279" w:rsidP="0068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4111" w:type="dxa"/>
          </w:tcPr>
          <w:p w:rsidR="00683279" w:rsidRPr="00683279" w:rsidRDefault="00683279" w:rsidP="0068327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:rsidR="00683279" w:rsidRPr="00683279" w:rsidRDefault="00683279" w:rsidP="00683279">
            <w:pPr>
              <w:spacing w:after="0" w:line="240" w:lineRule="auto"/>
              <w:ind w:left="34" w:right="-14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683279" w:rsidRPr="00683279" w:rsidTr="0006117A">
        <w:tc>
          <w:tcPr>
            <w:tcW w:w="1384" w:type="dxa"/>
          </w:tcPr>
          <w:p w:rsidR="00683279" w:rsidRPr="00683279" w:rsidRDefault="00683279" w:rsidP="0068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10</w:t>
            </w:r>
          </w:p>
        </w:tc>
        <w:tc>
          <w:tcPr>
            <w:tcW w:w="4111" w:type="dxa"/>
          </w:tcPr>
          <w:p w:rsidR="00683279" w:rsidRPr="00683279" w:rsidRDefault="00683279" w:rsidP="0068327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683279" w:rsidRPr="00683279" w:rsidRDefault="00683279" w:rsidP="0068327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  <w:tr w:rsidR="00683279" w:rsidRPr="00683279" w:rsidTr="0006117A">
        <w:tc>
          <w:tcPr>
            <w:tcW w:w="1384" w:type="dxa"/>
          </w:tcPr>
          <w:p w:rsidR="00683279" w:rsidRPr="00683279" w:rsidRDefault="00683279" w:rsidP="0068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11</w:t>
            </w:r>
          </w:p>
        </w:tc>
        <w:tc>
          <w:tcPr>
            <w:tcW w:w="4111" w:type="dxa"/>
          </w:tcPr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Выявлять достоинства и недостатки коммерческой идеи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Презентовать  идеи</w:t>
            </w:r>
            <w:proofErr w:type="gramEnd"/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открытия собственного дела в профессиональной деятельности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Оформлять бизнес-план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Рассчитывать размеры выплат по кредитам</w:t>
            </w:r>
          </w:p>
        </w:tc>
        <w:tc>
          <w:tcPr>
            <w:tcW w:w="4076" w:type="dxa"/>
          </w:tcPr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предпринимательской деятельности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финансовой грамотности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разработки бизнес-планов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выстраивания презентации</w:t>
            </w:r>
          </w:p>
          <w:p w:rsidR="00683279" w:rsidRPr="00683279" w:rsidRDefault="00683279" w:rsidP="0068327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32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Виды кредитных банковских продуктов </w:t>
            </w:r>
          </w:p>
        </w:tc>
      </w:tr>
    </w:tbl>
    <w:p w:rsidR="00683279" w:rsidRPr="00683279" w:rsidRDefault="00683279" w:rsidP="0068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134" w:firstLine="9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279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уметь:  </w:t>
      </w:r>
    </w:p>
    <w:p w:rsidR="00683279" w:rsidRPr="00683279" w:rsidRDefault="00683279" w:rsidP="00683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327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83279">
        <w:rPr>
          <w:rFonts w:ascii="Times New Roman" w:hAnsi="Times New Roman" w:cs="Times New Roman"/>
          <w:sz w:val="24"/>
          <w:szCs w:val="24"/>
          <w:lang w:eastAsia="ru-RU"/>
        </w:rPr>
        <w:tab/>
        <w:t>ориентироваться в общих вопросах экономики производства пищевой продукции;</w:t>
      </w:r>
    </w:p>
    <w:p w:rsidR="00683279" w:rsidRPr="00683279" w:rsidRDefault="00683279" w:rsidP="00683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327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83279">
        <w:rPr>
          <w:rFonts w:ascii="Times New Roman" w:hAnsi="Times New Roman" w:cs="Times New Roman"/>
          <w:sz w:val="24"/>
          <w:szCs w:val="24"/>
          <w:lang w:eastAsia="ru-RU"/>
        </w:rPr>
        <w:tab/>
        <w:t>применять экономические и правовые знания в конкретных производственных ситуациях;</w:t>
      </w:r>
    </w:p>
    <w:p w:rsidR="00683279" w:rsidRPr="00683279" w:rsidRDefault="00683279" w:rsidP="00683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327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83279">
        <w:rPr>
          <w:rFonts w:ascii="Times New Roman" w:hAnsi="Times New Roman" w:cs="Times New Roman"/>
          <w:sz w:val="24"/>
          <w:szCs w:val="24"/>
          <w:lang w:eastAsia="ru-RU"/>
        </w:rPr>
        <w:tab/>
        <w:t>защищать свои правовые права в рамках действующего законодательства.</w:t>
      </w:r>
    </w:p>
    <w:p w:rsidR="00683279" w:rsidRPr="00683279" w:rsidRDefault="00683279" w:rsidP="0068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hanging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2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683279">
        <w:rPr>
          <w:rFonts w:ascii="Times New Roman" w:hAnsi="Times New Roman" w:cs="Times New Roman"/>
          <w:sz w:val="24"/>
          <w:szCs w:val="24"/>
          <w:lang w:eastAsia="ru-RU"/>
        </w:rPr>
        <w:tab/>
        <w:t>знать:</w:t>
      </w:r>
    </w:p>
    <w:p w:rsidR="00683279" w:rsidRPr="00683279" w:rsidRDefault="00683279" w:rsidP="00683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327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83279">
        <w:rPr>
          <w:rFonts w:ascii="Times New Roman" w:hAnsi="Times New Roman" w:cs="Times New Roman"/>
          <w:sz w:val="24"/>
          <w:szCs w:val="24"/>
          <w:lang w:eastAsia="ru-RU"/>
        </w:rPr>
        <w:tab/>
        <w:t>принципы рыночной экономики;</w:t>
      </w:r>
    </w:p>
    <w:p w:rsidR="00683279" w:rsidRPr="00683279" w:rsidRDefault="00683279" w:rsidP="00683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327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83279">
        <w:rPr>
          <w:rFonts w:ascii="Times New Roman" w:hAnsi="Times New Roman" w:cs="Times New Roman"/>
          <w:sz w:val="24"/>
          <w:szCs w:val="24"/>
          <w:lang w:eastAsia="ru-RU"/>
        </w:rPr>
        <w:tab/>
        <w:t>организационно – правовые формы организаций;</w:t>
      </w:r>
    </w:p>
    <w:p w:rsidR="00683279" w:rsidRPr="00683279" w:rsidRDefault="00683279" w:rsidP="00683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327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83279">
        <w:rPr>
          <w:rFonts w:ascii="Times New Roman" w:hAnsi="Times New Roman" w:cs="Times New Roman"/>
          <w:sz w:val="24"/>
          <w:szCs w:val="24"/>
          <w:lang w:eastAsia="ru-RU"/>
        </w:rPr>
        <w:tab/>
        <w:t>основные положения законодательства, регулирующего трудовые отношения;</w:t>
      </w:r>
    </w:p>
    <w:p w:rsidR="00683279" w:rsidRPr="00683279" w:rsidRDefault="00683279" w:rsidP="00683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327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83279">
        <w:rPr>
          <w:rFonts w:ascii="Times New Roman" w:hAnsi="Times New Roman" w:cs="Times New Roman"/>
          <w:sz w:val="24"/>
          <w:szCs w:val="24"/>
          <w:lang w:eastAsia="ru-RU"/>
        </w:rPr>
        <w:tab/>
        <w:t>механизмы формирования заработной платы;</w:t>
      </w:r>
    </w:p>
    <w:p w:rsidR="00683279" w:rsidRPr="00683279" w:rsidRDefault="00683279" w:rsidP="00683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327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83279">
        <w:rPr>
          <w:rFonts w:ascii="Times New Roman" w:hAnsi="Times New Roman" w:cs="Times New Roman"/>
          <w:sz w:val="24"/>
          <w:szCs w:val="24"/>
          <w:lang w:eastAsia="ru-RU"/>
        </w:rPr>
        <w:tab/>
        <w:t>формы оплаты труда.</w:t>
      </w:r>
    </w:p>
    <w:p w:rsidR="00683279" w:rsidRPr="00683279" w:rsidRDefault="00683279" w:rsidP="00683279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279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6832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1.4. Основные образовательные технологии</w:t>
      </w:r>
    </w:p>
    <w:p w:rsidR="00C87823" w:rsidRDefault="00683279" w:rsidP="00C87823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C87823" w:rsidRPr="00C87823" w:rsidRDefault="00C87823" w:rsidP="00C87823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1.5 </w:t>
      </w:r>
      <w:r w:rsidR="00AD430A" w:rsidRPr="00AD4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782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Объем</w:t>
      </w:r>
      <w:proofErr w:type="gramEnd"/>
      <w:r w:rsidRPr="00C878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C8782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учебной</w:t>
      </w:r>
      <w:r w:rsidRPr="00C8782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C8782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дисциплины</w:t>
      </w:r>
      <w:r w:rsidRPr="00C8782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C8782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</w:t>
      </w:r>
      <w:r w:rsidRPr="00C8782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C8782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виды</w:t>
      </w:r>
      <w:r w:rsidRPr="00C8782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C8782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учебной</w:t>
      </w:r>
      <w:r w:rsidRPr="00C8782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C8782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работы</w:t>
      </w:r>
    </w:p>
    <w:p w:rsidR="00C87823" w:rsidRPr="00C87823" w:rsidRDefault="00C87823" w:rsidP="00C8782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4"/>
          <w:szCs w:val="28"/>
          <w:lang w:eastAsia="en-US"/>
        </w:rPr>
      </w:pPr>
    </w:p>
    <w:tbl>
      <w:tblPr>
        <w:tblStyle w:val="TableNormal"/>
        <w:tblW w:w="0" w:type="auto"/>
        <w:tblInd w:w="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1561"/>
      </w:tblGrid>
      <w:tr w:rsidR="00C87823" w:rsidRPr="00C87823" w:rsidTr="00CC031D">
        <w:trPr>
          <w:trHeight w:val="1032"/>
        </w:trPr>
        <w:tc>
          <w:tcPr>
            <w:tcW w:w="7654" w:type="dxa"/>
            <w:tcBorders>
              <w:left w:val="single" w:sz="6" w:space="0" w:color="000000"/>
            </w:tcBorders>
          </w:tcPr>
          <w:p w:rsidR="00C87823" w:rsidRPr="00C87823" w:rsidRDefault="00C87823" w:rsidP="00C87823">
            <w:pPr>
              <w:spacing w:before="8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87823" w:rsidRPr="00C87823" w:rsidRDefault="00C87823" w:rsidP="00C87823">
            <w:pPr>
              <w:ind w:left="2755" w:right="263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87823">
              <w:rPr>
                <w:rFonts w:ascii="Times New Roman" w:eastAsia="Times New Roman" w:hAnsi="Times New Roman" w:cs="Times New Roman"/>
                <w:b/>
                <w:sz w:val="24"/>
              </w:rPr>
              <w:t>Вид</w:t>
            </w:r>
            <w:proofErr w:type="spellEnd"/>
            <w:r w:rsidRPr="00C8782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87823">
              <w:rPr>
                <w:rFonts w:ascii="Times New Roman" w:eastAsia="Times New Roman" w:hAnsi="Times New Roman" w:cs="Times New Roman"/>
                <w:b/>
                <w:sz w:val="24"/>
              </w:rPr>
              <w:t>учебной</w:t>
            </w:r>
            <w:proofErr w:type="spellEnd"/>
            <w:r w:rsidRPr="00C8782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C87823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561" w:type="dxa"/>
          </w:tcPr>
          <w:p w:rsidR="00C87823" w:rsidRPr="00C87823" w:rsidRDefault="00C87823" w:rsidP="00C87823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87823" w:rsidRPr="00C87823" w:rsidRDefault="00C87823" w:rsidP="00C87823">
            <w:pPr>
              <w:spacing w:line="242" w:lineRule="auto"/>
              <w:ind w:left="504" w:right="363" w:hanging="5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87823">
              <w:rPr>
                <w:rFonts w:ascii="Times New Roman" w:eastAsia="Times New Roman" w:hAnsi="Times New Roman" w:cs="Times New Roman"/>
                <w:b/>
                <w:sz w:val="24"/>
              </w:rPr>
              <w:t>Объем</w:t>
            </w:r>
            <w:proofErr w:type="spellEnd"/>
            <w:r w:rsidRPr="00C87823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C87823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</w:tr>
      <w:tr w:rsidR="00C87823" w:rsidRPr="00C87823" w:rsidTr="00CC031D">
        <w:trPr>
          <w:trHeight w:val="556"/>
        </w:trPr>
        <w:tc>
          <w:tcPr>
            <w:tcW w:w="7654" w:type="dxa"/>
            <w:tcBorders>
              <w:left w:val="single" w:sz="6" w:space="0" w:color="000000"/>
            </w:tcBorders>
          </w:tcPr>
          <w:p w:rsidR="00C87823" w:rsidRPr="00C87823" w:rsidRDefault="00C87823" w:rsidP="00C87823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87823" w:rsidRPr="00C87823" w:rsidRDefault="00C87823" w:rsidP="00C87823">
            <w:pPr>
              <w:spacing w:line="257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87823">
              <w:rPr>
                <w:rFonts w:ascii="Times New Roman" w:eastAsia="Times New Roman" w:hAnsi="Times New Roman" w:cs="Times New Roman"/>
                <w:b/>
                <w:sz w:val="24"/>
              </w:rPr>
              <w:t>Суммарная</w:t>
            </w:r>
            <w:proofErr w:type="spellEnd"/>
            <w:r w:rsidRPr="00C8782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C87823">
              <w:rPr>
                <w:rFonts w:ascii="Times New Roman" w:eastAsia="Times New Roman" w:hAnsi="Times New Roman" w:cs="Times New Roman"/>
                <w:b/>
                <w:sz w:val="24"/>
              </w:rPr>
              <w:t>учебная</w:t>
            </w:r>
            <w:proofErr w:type="spellEnd"/>
            <w:r w:rsidRPr="00C8782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C87823">
              <w:rPr>
                <w:rFonts w:ascii="Times New Roman" w:eastAsia="Times New Roman" w:hAnsi="Times New Roman" w:cs="Times New Roman"/>
                <w:b/>
                <w:sz w:val="24"/>
              </w:rPr>
              <w:t>нагрузка</w:t>
            </w:r>
            <w:proofErr w:type="spellEnd"/>
            <w:r w:rsidRPr="00C8782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1561" w:type="dxa"/>
          </w:tcPr>
          <w:p w:rsidR="00C87823" w:rsidRPr="00C87823" w:rsidRDefault="00C87823" w:rsidP="00C87823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87823" w:rsidRPr="00C87823" w:rsidRDefault="00C87823" w:rsidP="00C87823">
            <w:pPr>
              <w:spacing w:line="257" w:lineRule="exact"/>
              <w:ind w:left="638" w:right="5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87823">
              <w:rPr>
                <w:rFonts w:ascii="Times New Roman" w:eastAsia="Times New Roman" w:hAnsi="Times New Roman" w:cs="Times New Roman"/>
                <w:b/>
                <w:sz w:val="24"/>
              </w:rPr>
              <w:t>72</w:t>
            </w:r>
          </w:p>
        </w:tc>
      </w:tr>
      <w:tr w:rsidR="00C87823" w:rsidRPr="00C87823" w:rsidTr="00CC031D">
        <w:trPr>
          <w:trHeight w:val="278"/>
        </w:trPr>
        <w:tc>
          <w:tcPr>
            <w:tcW w:w="7654" w:type="dxa"/>
            <w:tcBorders>
              <w:left w:val="single" w:sz="6" w:space="0" w:color="000000"/>
            </w:tcBorders>
          </w:tcPr>
          <w:p w:rsidR="00C87823" w:rsidRPr="00C87823" w:rsidRDefault="00C87823" w:rsidP="00C87823">
            <w:pPr>
              <w:spacing w:line="258" w:lineRule="exact"/>
              <w:ind w:left="329"/>
              <w:rPr>
                <w:rFonts w:ascii="Times New Roman" w:eastAsia="Times New Roman" w:hAnsi="Times New Roman" w:cs="Times New Roman"/>
                <w:sz w:val="24"/>
              </w:rPr>
            </w:pPr>
            <w:r w:rsidRPr="00C8782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8782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87823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proofErr w:type="spellEnd"/>
            <w:r w:rsidRPr="00C878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87823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proofErr w:type="spellEnd"/>
            <w:r w:rsidRPr="00C87823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561" w:type="dxa"/>
          </w:tcPr>
          <w:p w:rsidR="00C87823" w:rsidRPr="00C87823" w:rsidRDefault="00C87823" w:rsidP="00C8782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87823" w:rsidRPr="00C87823" w:rsidTr="00CC031D">
        <w:trPr>
          <w:trHeight w:val="277"/>
        </w:trPr>
        <w:tc>
          <w:tcPr>
            <w:tcW w:w="7654" w:type="dxa"/>
            <w:tcBorders>
              <w:left w:val="single" w:sz="6" w:space="0" w:color="000000"/>
            </w:tcBorders>
          </w:tcPr>
          <w:p w:rsidR="00C87823" w:rsidRPr="00C87823" w:rsidRDefault="00C87823" w:rsidP="00C87823">
            <w:pPr>
              <w:spacing w:line="258" w:lineRule="exact"/>
              <w:ind w:left="27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87823">
              <w:rPr>
                <w:rFonts w:ascii="Times New Roman" w:eastAsia="Times New Roman" w:hAnsi="Times New Roman" w:cs="Times New Roman"/>
                <w:sz w:val="24"/>
              </w:rPr>
              <w:t>Теоретические</w:t>
            </w:r>
            <w:proofErr w:type="spellEnd"/>
            <w:r w:rsidRPr="00C878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87823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spellEnd"/>
          </w:p>
        </w:tc>
        <w:tc>
          <w:tcPr>
            <w:tcW w:w="1561" w:type="dxa"/>
          </w:tcPr>
          <w:p w:rsidR="00C87823" w:rsidRPr="00C87823" w:rsidRDefault="00C87823" w:rsidP="00C87823">
            <w:pPr>
              <w:spacing w:line="258" w:lineRule="exact"/>
              <w:ind w:left="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87823">
              <w:rPr>
                <w:rFonts w:ascii="Times New Roman" w:eastAsia="Times New Roman" w:hAnsi="Times New Roman" w:cs="Times New Roman"/>
                <w:w w:val="99"/>
                <w:sz w:val="24"/>
              </w:rPr>
              <w:t>40</w:t>
            </w:r>
          </w:p>
        </w:tc>
      </w:tr>
      <w:tr w:rsidR="00C87823" w:rsidRPr="00C87823" w:rsidTr="00CC031D">
        <w:trPr>
          <w:trHeight w:val="273"/>
        </w:trPr>
        <w:tc>
          <w:tcPr>
            <w:tcW w:w="7654" w:type="dxa"/>
            <w:tcBorders>
              <w:left w:val="single" w:sz="6" w:space="0" w:color="000000"/>
            </w:tcBorders>
          </w:tcPr>
          <w:p w:rsidR="00C87823" w:rsidRPr="00C87823" w:rsidRDefault="00C87823" w:rsidP="00C87823">
            <w:pPr>
              <w:spacing w:line="253" w:lineRule="exact"/>
              <w:ind w:left="27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87823">
              <w:rPr>
                <w:rFonts w:ascii="Times New Roman" w:eastAsia="Times New Roman" w:hAnsi="Times New Roman" w:cs="Times New Roman"/>
                <w:sz w:val="24"/>
              </w:rPr>
              <w:t>практические</w:t>
            </w:r>
            <w:proofErr w:type="spellEnd"/>
            <w:r w:rsidRPr="00C8782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87823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spellEnd"/>
          </w:p>
        </w:tc>
        <w:tc>
          <w:tcPr>
            <w:tcW w:w="1561" w:type="dxa"/>
          </w:tcPr>
          <w:p w:rsidR="00C87823" w:rsidRPr="00C87823" w:rsidRDefault="00C87823" w:rsidP="00C87823">
            <w:pPr>
              <w:spacing w:line="253" w:lineRule="exact"/>
              <w:ind w:left="605" w:right="59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8782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24</w:t>
            </w:r>
          </w:p>
        </w:tc>
      </w:tr>
      <w:tr w:rsidR="00C87823" w:rsidRPr="00C87823" w:rsidTr="00CC031D">
        <w:trPr>
          <w:trHeight w:val="277"/>
        </w:trPr>
        <w:tc>
          <w:tcPr>
            <w:tcW w:w="7654" w:type="dxa"/>
            <w:tcBorders>
              <w:left w:val="single" w:sz="6" w:space="0" w:color="000000"/>
            </w:tcBorders>
          </w:tcPr>
          <w:p w:rsidR="00C87823" w:rsidRPr="00C87823" w:rsidRDefault="00C87823" w:rsidP="00C87823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C8782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Самостоятельная</w:t>
            </w:r>
            <w:proofErr w:type="spellEnd"/>
            <w:r w:rsidRPr="00C8782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C8782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</w:t>
            </w:r>
            <w:proofErr w:type="spellEnd"/>
            <w:r w:rsidRPr="00C87823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</w:rPr>
              <w:t xml:space="preserve"> </w:t>
            </w:r>
            <w:proofErr w:type="spellStart"/>
            <w:r w:rsidRPr="00C8782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обучающегося</w:t>
            </w:r>
            <w:proofErr w:type="spellEnd"/>
          </w:p>
        </w:tc>
        <w:tc>
          <w:tcPr>
            <w:tcW w:w="1561" w:type="dxa"/>
          </w:tcPr>
          <w:p w:rsidR="00C87823" w:rsidRPr="00C87823" w:rsidRDefault="00C87823" w:rsidP="00C87823">
            <w:pPr>
              <w:spacing w:line="258" w:lineRule="exact"/>
              <w:ind w:left="6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87823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</w:rPr>
              <w:t>6</w:t>
            </w:r>
          </w:p>
        </w:tc>
      </w:tr>
      <w:tr w:rsidR="00C87823" w:rsidRPr="00C87823" w:rsidTr="00CC031D">
        <w:trPr>
          <w:trHeight w:val="273"/>
        </w:trPr>
        <w:tc>
          <w:tcPr>
            <w:tcW w:w="9215" w:type="dxa"/>
            <w:gridSpan w:val="2"/>
            <w:tcBorders>
              <w:left w:val="single" w:sz="6" w:space="0" w:color="000000"/>
            </w:tcBorders>
          </w:tcPr>
          <w:p w:rsidR="00C87823" w:rsidRPr="00C87823" w:rsidRDefault="00C87823" w:rsidP="00C87823">
            <w:pPr>
              <w:tabs>
                <w:tab w:val="left" w:pos="8475"/>
              </w:tabs>
              <w:spacing w:line="254" w:lineRule="exact"/>
              <w:ind w:left="2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C8782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Итоговая</w:t>
            </w:r>
            <w:r w:rsidRPr="00C87823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C8782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аттестация</w:t>
            </w:r>
            <w:r w:rsidRPr="00C87823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C8782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C87823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C8782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форме</w:t>
            </w:r>
            <w:r w:rsidRPr="00C87823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C8782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дифференцированного зачета</w:t>
            </w:r>
            <w:r w:rsidRPr="00C8782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ab/>
              <w:t>2</w:t>
            </w:r>
          </w:p>
        </w:tc>
      </w:tr>
    </w:tbl>
    <w:p w:rsidR="00C87823" w:rsidRPr="00C87823" w:rsidRDefault="00C87823" w:rsidP="00C87823">
      <w:pPr>
        <w:widowControl w:val="0"/>
        <w:autoSpaceDE w:val="0"/>
        <w:autoSpaceDN w:val="0"/>
        <w:spacing w:after="0" w:line="254" w:lineRule="exact"/>
        <w:rPr>
          <w:rFonts w:ascii="Times New Roman" w:eastAsia="Times New Roman" w:hAnsi="Times New Roman" w:cs="Times New Roman"/>
          <w:sz w:val="24"/>
          <w:lang w:eastAsia="en-US"/>
        </w:rPr>
        <w:sectPr w:rsidR="00C87823" w:rsidRPr="00C87823">
          <w:pgSz w:w="11910" w:h="16840"/>
          <w:pgMar w:top="1120" w:right="0" w:bottom="280" w:left="840" w:header="720" w:footer="720" w:gutter="0"/>
          <w:cols w:space="720"/>
        </w:sectPr>
      </w:pPr>
    </w:p>
    <w:p w:rsidR="00AD430A" w:rsidRPr="00AD430A" w:rsidRDefault="00AD430A" w:rsidP="00AD430A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D430A" w:rsidRPr="00AD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7B7"/>
    <w:multiLevelType w:val="multilevel"/>
    <w:tmpl w:val="AAD2A802"/>
    <w:lvl w:ilvl="0">
      <w:start w:val="2"/>
      <w:numFmt w:val="decimal"/>
      <w:lvlText w:val="%1"/>
      <w:lvlJc w:val="left"/>
      <w:pPr>
        <w:ind w:left="1171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494"/>
      </w:pPr>
      <w:rPr>
        <w:rFonts w:hint="default"/>
        <w:lang w:val="ru-RU" w:eastAsia="en-US" w:bidi="ar-SA"/>
      </w:rPr>
    </w:lvl>
  </w:abstractNum>
  <w:abstractNum w:abstractNumId="1" w15:restartNumberingAfterBreak="0">
    <w:nsid w:val="114B22C4"/>
    <w:multiLevelType w:val="multilevel"/>
    <w:tmpl w:val="CC0457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4D02AB2"/>
    <w:multiLevelType w:val="multilevel"/>
    <w:tmpl w:val="2DC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79"/>
    <w:rsid w:val="004F48EC"/>
    <w:rsid w:val="00683279"/>
    <w:rsid w:val="00AD430A"/>
    <w:rsid w:val="00C87823"/>
    <w:rsid w:val="00E67709"/>
    <w:rsid w:val="00E9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DFB4"/>
  <w15:chartTrackingRefBased/>
  <w15:docId w15:val="{1CBFF08E-3CA8-4017-86C7-D2EBBE5D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8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87823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Андрейка</dc:creator>
  <cp:keywords/>
  <dc:description/>
  <cp:lastModifiedBy>Андрейка</cp:lastModifiedBy>
  <cp:revision>5</cp:revision>
  <dcterms:created xsi:type="dcterms:W3CDTF">2022-11-29T15:28:00Z</dcterms:created>
  <dcterms:modified xsi:type="dcterms:W3CDTF">2022-11-29T15:47:00Z</dcterms:modified>
</cp:coreProperties>
</file>